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019A" w14:textId="77777777" w:rsidR="00E96A0C" w:rsidRDefault="00CF2F62" w:rsidP="00CF2F62">
      <w:pPr>
        <w:jc w:val="center"/>
        <w:rPr>
          <w:rFonts w:ascii="Times New Roman" w:hAnsi="Times New Roman" w:cs="Times New Roman"/>
          <w:b/>
          <w:sz w:val="28"/>
          <w:szCs w:val="28"/>
        </w:rPr>
      </w:pPr>
      <w:r w:rsidRPr="00CF2F62">
        <w:rPr>
          <w:rFonts w:ascii="Times New Roman" w:hAnsi="Times New Roman" w:cs="Times New Roman"/>
          <w:b/>
          <w:sz w:val="28"/>
          <w:szCs w:val="28"/>
        </w:rPr>
        <w:t>DANH MỤC TÀI LIỆU KIỂM TRA SÁT HẠCH VIÊN CHỨC</w:t>
      </w:r>
    </w:p>
    <w:p w14:paraId="5D7D5BA4" w14:textId="77777777" w:rsidR="00CF2F62" w:rsidRDefault="00CF2F62" w:rsidP="00CF2F62">
      <w:pPr>
        <w:jc w:val="center"/>
        <w:rPr>
          <w:rFonts w:ascii="Times New Roman" w:hAnsi="Times New Roman" w:cs="Times New Roman"/>
          <w:b/>
          <w:sz w:val="28"/>
          <w:szCs w:val="28"/>
        </w:rPr>
      </w:pPr>
      <w:r>
        <w:rPr>
          <w:rFonts w:ascii="Times New Roman" w:hAnsi="Times New Roman" w:cs="Times New Roman"/>
          <w:b/>
          <w:sz w:val="28"/>
          <w:szCs w:val="28"/>
        </w:rPr>
        <w:t>NĂM 2022-2023</w:t>
      </w:r>
    </w:p>
    <w:p w14:paraId="2D319598" w14:textId="77777777" w:rsidR="00CF2F62" w:rsidRDefault="00CF2F62" w:rsidP="00CF2F62">
      <w:pPr>
        <w:jc w:val="both"/>
        <w:rPr>
          <w:rFonts w:ascii="Times New Roman" w:hAnsi="Times New Roman" w:cs="Times New Roman"/>
          <w:sz w:val="28"/>
          <w:szCs w:val="28"/>
        </w:rPr>
      </w:pPr>
      <w:r>
        <w:rPr>
          <w:rFonts w:ascii="Times New Roman" w:hAnsi="Times New Roman" w:cs="Times New Roman"/>
          <w:sz w:val="28"/>
          <w:szCs w:val="28"/>
        </w:rPr>
        <w:t>1. Luật Viên chức năm 2010, Luật số 58/2010/QH12 được Quốc hội thông qua ngày 15/11/2010.</w:t>
      </w:r>
    </w:p>
    <w:p w14:paraId="6244BB16" w14:textId="77777777" w:rsidR="00CF2F62" w:rsidRDefault="00CF2F62" w:rsidP="00CF2F62">
      <w:pPr>
        <w:jc w:val="both"/>
        <w:rPr>
          <w:rFonts w:ascii="Times New Roman" w:hAnsi="Times New Roman" w:cs="Times New Roman"/>
          <w:sz w:val="28"/>
          <w:szCs w:val="28"/>
        </w:rPr>
      </w:pPr>
      <w:r>
        <w:rPr>
          <w:rFonts w:ascii="Times New Roman" w:hAnsi="Times New Roman" w:cs="Times New Roman"/>
          <w:sz w:val="28"/>
          <w:szCs w:val="28"/>
        </w:rPr>
        <w:t>2. Luật Sửa đổi, bổ sung một số điều của Luật cán bộ, công chức, viên chức, Luật số 52/2019/QH14 được Quốc hội thông qua ngày 25/11/2019.</w:t>
      </w:r>
    </w:p>
    <w:p w14:paraId="01CA3727" w14:textId="77777777" w:rsidR="00CF2F62" w:rsidRDefault="00CF2F62" w:rsidP="00CF2F62">
      <w:pPr>
        <w:jc w:val="both"/>
        <w:rPr>
          <w:rFonts w:ascii="Times New Roman" w:hAnsi="Times New Roman" w:cs="Times New Roman"/>
          <w:sz w:val="28"/>
          <w:szCs w:val="28"/>
        </w:rPr>
      </w:pPr>
      <w:r>
        <w:rPr>
          <w:rFonts w:ascii="Times New Roman" w:hAnsi="Times New Roman" w:cs="Times New Roman"/>
          <w:sz w:val="28"/>
          <w:szCs w:val="28"/>
        </w:rPr>
        <w:t>3. Nghị định số 30/2020/NĐ-CP ngày 05/3/2020 của Chính phủ về Công tác văn thư.</w:t>
      </w:r>
    </w:p>
    <w:p w14:paraId="45B285D2" w14:textId="77777777" w:rsidR="00CF2F62" w:rsidRDefault="00CF2F62" w:rsidP="00CF2F62">
      <w:pPr>
        <w:jc w:val="both"/>
        <w:rPr>
          <w:rFonts w:ascii="Times New Roman" w:hAnsi="Times New Roman" w:cs="Times New Roman"/>
          <w:sz w:val="28"/>
          <w:szCs w:val="28"/>
        </w:rPr>
      </w:pPr>
      <w:r>
        <w:rPr>
          <w:rFonts w:ascii="Times New Roman" w:hAnsi="Times New Roman" w:cs="Times New Roman"/>
          <w:sz w:val="28"/>
          <w:szCs w:val="28"/>
        </w:rPr>
        <w:t>4. Nghị định số 90/2020/NĐ-CP ngày 13/8/2020 của Chính phủ về đánh giá, xếp loại chất lượng cán bộ, công chức, viên chức.</w:t>
      </w:r>
    </w:p>
    <w:p w14:paraId="6CC49B09" w14:textId="77777777" w:rsidR="00CF2F62" w:rsidRDefault="00CF2F62" w:rsidP="00CF2F62">
      <w:pPr>
        <w:jc w:val="both"/>
        <w:rPr>
          <w:rFonts w:ascii="Times New Roman" w:hAnsi="Times New Roman" w:cs="Times New Roman"/>
          <w:sz w:val="28"/>
          <w:szCs w:val="28"/>
        </w:rPr>
      </w:pPr>
      <w:r>
        <w:rPr>
          <w:rFonts w:ascii="Times New Roman" w:hAnsi="Times New Roman" w:cs="Times New Roman"/>
          <w:sz w:val="28"/>
          <w:szCs w:val="28"/>
        </w:rPr>
        <w:t>5. Nghị định số 112/2020/NĐ-CP ngày 18/9/2020 của Chính phủ về xử lý kỷ luật cán bộ, công chức, viên chức.</w:t>
      </w:r>
    </w:p>
    <w:p w14:paraId="4D7C9FA1" w14:textId="77777777" w:rsidR="00CF2F62" w:rsidRDefault="00CF2F62" w:rsidP="00CF2F62">
      <w:pPr>
        <w:jc w:val="both"/>
        <w:rPr>
          <w:rFonts w:ascii="Times New Roman" w:hAnsi="Times New Roman" w:cs="Times New Roman"/>
          <w:sz w:val="28"/>
          <w:szCs w:val="28"/>
        </w:rPr>
      </w:pPr>
      <w:r>
        <w:rPr>
          <w:rFonts w:ascii="Times New Roman" w:hAnsi="Times New Roman" w:cs="Times New Roman"/>
          <w:sz w:val="28"/>
          <w:szCs w:val="28"/>
        </w:rPr>
        <w:t>6. Nghị định số 06/2018/NĐ-CP ngày 05/01/2018 của Chính phủ về Quy định chính sách hỗ trợ ăn trưa đối với trẻ em mẫu giáo và chính sách đối với giáo viên mầm non.</w:t>
      </w:r>
    </w:p>
    <w:p w14:paraId="4104CAF7" w14:textId="77777777" w:rsidR="00CF2F62" w:rsidRDefault="00792494" w:rsidP="00CF2F62">
      <w:pPr>
        <w:jc w:val="both"/>
        <w:rPr>
          <w:rFonts w:ascii="Times New Roman" w:hAnsi="Times New Roman" w:cs="Times New Roman"/>
          <w:sz w:val="28"/>
          <w:szCs w:val="28"/>
        </w:rPr>
      </w:pPr>
      <w:r>
        <w:rPr>
          <w:rFonts w:ascii="Times New Roman" w:hAnsi="Times New Roman" w:cs="Times New Roman"/>
          <w:sz w:val="28"/>
          <w:szCs w:val="28"/>
        </w:rPr>
        <w:t xml:space="preserve">7. Thông tư số 53/2021/TT-BGDĐT ngày 20/12/2012 của </w:t>
      </w:r>
      <w:r w:rsidR="006E2884">
        <w:rPr>
          <w:rFonts w:ascii="Times New Roman" w:hAnsi="Times New Roman" w:cs="Times New Roman"/>
          <w:sz w:val="28"/>
          <w:szCs w:val="28"/>
        </w:rPr>
        <w:t xml:space="preserve">Bộ trưởng </w:t>
      </w:r>
      <w:r>
        <w:rPr>
          <w:rFonts w:ascii="Times New Roman" w:hAnsi="Times New Roman" w:cs="Times New Roman"/>
          <w:sz w:val="28"/>
          <w:szCs w:val="28"/>
        </w:rPr>
        <w:t>Bộ Giáo dục và Đào tạo Quy định về tổ chức hoạt động, sử dụng thư điện tử và cổng thông tin điện tử tại sở giáo dục và đào tạo, phòng giáo dục và đào tạo và các cơ sở giáo dục mầm non, giáo dục phổ thông và giáo dục thường xuyên.</w:t>
      </w:r>
    </w:p>
    <w:p w14:paraId="6FEB39A6" w14:textId="77777777" w:rsidR="002965EA" w:rsidRDefault="002965EA" w:rsidP="00CF2F62">
      <w:pPr>
        <w:jc w:val="both"/>
        <w:rPr>
          <w:rFonts w:ascii="Times New Roman" w:hAnsi="Times New Roman" w:cs="Times New Roman"/>
          <w:sz w:val="28"/>
          <w:szCs w:val="28"/>
        </w:rPr>
      </w:pPr>
      <w:r>
        <w:rPr>
          <w:rFonts w:ascii="Times New Roman" w:hAnsi="Times New Roman" w:cs="Times New Roman"/>
          <w:sz w:val="28"/>
          <w:szCs w:val="28"/>
        </w:rPr>
        <w:t xml:space="preserve">8. Thông tư liên tịch số 06/2015/TTLT-BGDĐT-BNV ngày 16/3/2015 của </w:t>
      </w:r>
      <w:r w:rsidR="006E2884">
        <w:rPr>
          <w:rFonts w:ascii="Times New Roman" w:hAnsi="Times New Roman" w:cs="Times New Roman"/>
          <w:sz w:val="28"/>
          <w:szCs w:val="28"/>
        </w:rPr>
        <w:t xml:space="preserve">Bộ trưởng </w:t>
      </w:r>
      <w:r>
        <w:rPr>
          <w:rFonts w:ascii="Times New Roman" w:hAnsi="Times New Roman" w:cs="Times New Roman"/>
          <w:sz w:val="28"/>
          <w:szCs w:val="28"/>
        </w:rPr>
        <w:t>Bộ Giáo dục và Đào tạo và Bộ Nội vụ.</w:t>
      </w:r>
    </w:p>
    <w:p w14:paraId="2E0F7FEE" w14:textId="77777777" w:rsidR="002965EA" w:rsidRDefault="002965EA" w:rsidP="00CF2F62">
      <w:pPr>
        <w:jc w:val="both"/>
        <w:rPr>
          <w:rFonts w:ascii="Times New Roman" w:hAnsi="Times New Roman" w:cs="Times New Roman"/>
          <w:sz w:val="28"/>
          <w:szCs w:val="28"/>
        </w:rPr>
      </w:pPr>
      <w:r>
        <w:rPr>
          <w:rFonts w:ascii="Times New Roman" w:hAnsi="Times New Roman" w:cs="Times New Roman"/>
          <w:sz w:val="28"/>
          <w:szCs w:val="28"/>
        </w:rPr>
        <w:t xml:space="preserve">9. Thông tư số 52/2020/TT-BGDĐT ngày 31/12/2020 của </w:t>
      </w:r>
      <w:r w:rsidR="006E2884">
        <w:rPr>
          <w:rFonts w:ascii="Times New Roman" w:hAnsi="Times New Roman" w:cs="Times New Roman"/>
          <w:sz w:val="28"/>
          <w:szCs w:val="28"/>
        </w:rPr>
        <w:t xml:space="preserve">Bộ trưởng </w:t>
      </w:r>
      <w:r>
        <w:rPr>
          <w:rFonts w:ascii="Times New Roman" w:hAnsi="Times New Roman" w:cs="Times New Roman"/>
          <w:sz w:val="28"/>
          <w:szCs w:val="28"/>
        </w:rPr>
        <w:t>Bộ Giáo dục và Đào tạo Ban hành Điều lệ Trường Mầm non.</w:t>
      </w:r>
    </w:p>
    <w:p w14:paraId="23AB9339" w14:textId="77777777" w:rsidR="002965EA" w:rsidRDefault="002965EA" w:rsidP="00CF2F62">
      <w:pPr>
        <w:jc w:val="both"/>
        <w:rPr>
          <w:rFonts w:ascii="Times New Roman" w:hAnsi="Times New Roman" w:cs="Times New Roman"/>
          <w:sz w:val="28"/>
          <w:szCs w:val="28"/>
        </w:rPr>
      </w:pPr>
      <w:r>
        <w:rPr>
          <w:rFonts w:ascii="Times New Roman" w:hAnsi="Times New Roman" w:cs="Times New Roman"/>
          <w:sz w:val="28"/>
          <w:szCs w:val="28"/>
        </w:rPr>
        <w:t>10. Thông tư số</w:t>
      </w:r>
      <w:r w:rsidR="009F2932">
        <w:rPr>
          <w:rFonts w:ascii="Times New Roman" w:hAnsi="Times New Roman" w:cs="Times New Roman"/>
          <w:sz w:val="28"/>
          <w:szCs w:val="28"/>
        </w:rPr>
        <w:t xml:space="preserve"> 26/2018/TT-BGDĐT ngày 0</w:t>
      </w:r>
      <w:r>
        <w:rPr>
          <w:rFonts w:ascii="Times New Roman" w:hAnsi="Times New Roman" w:cs="Times New Roman"/>
          <w:sz w:val="28"/>
          <w:szCs w:val="28"/>
        </w:rPr>
        <w:t xml:space="preserve">8/10/2018 của </w:t>
      </w:r>
      <w:r w:rsidR="006E2884">
        <w:rPr>
          <w:rFonts w:ascii="Times New Roman" w:hAnsi="Times New Roman" w:cs="Times New Roman"/>
          <w:sz w:val="28"/>
          <w:szCs w:val="28"/>
        </w:rPr>
        <w:t xml:space="preserve">Bộ trưởng </w:t>
      </w:r>
      <w:r>
        <w:rPr>
          <w:rFonts w:ascii="Times New Roman" w:hAnsi="Times New Roman" w:cs="Times New Roman"/>
          <w:sz w:val="28"/>
          <w:szCs w:val="28"/>
        </w:rPr>
        <w:t>Bộ Giáo dục và Đào tạo Ban hành quy định chuẩn nghề nghiệp giáo viên mầm non.</w:t>
      </w:r>
    </w:p>
    <w:p w14:paraId="083BA94F" w14:textId="77777777" w:rsidR="009F2932" w:rsidRDefault="001C7A82" w:rsidP="00CF2F62">
      <w:pPr>
        <w:jc w:val="both"/>
        <w:rPr>
          <w:rFonts w:ascii="Times New Roman" w:hAnsi="Times New Roman" w:cs="Times New Roman"/>
          <w:sz w:val="28"/>
          <w:szCs w:val="28"/>
        </w:rPr>
      </w:pPr>
      <w:r>
        <w:rPr>
          <w:rFonts w:ascii="Times New Roman" w:hAnsi="Times New Roman" w:cs="Times New Roman"/>
          <w:sz w:val="28"/>
          <w:szCs w:val="28"/>
        </w:rPr>
        <w:t xml:space="preserve">11. Thông tư số 28/2020/TT-BGDĐT ngày 04/9/2020 của </w:t>
      </w:r>
      <w:r w:rsidR="006E2884">
        <w:rPr>
          <w:rFonts w:ascii="Times New Roman" w:hAnsi="Times New Roman" w:cs="Times New Roman"/>
          <w:sz w:val="28"/>
          <w:szCs w:val="28"/>
        </w:rPr>
        <w:t xml:space="preserve">Bộ trưởng </w:t>
      </w:r>
      <w:r>
        <w:rPr>
          <w:rFonts w:ascii="Times New Roman" w:hAnsi="Times New Roman" w:cs="Times New Roman"/>
          <w:sz w:val="28"/>
          <w:szCs w:val="28"/>
        </w:rPr>
        <w:t>Bộ Giáo dục và Đào tạo Ban hành Điều lệ Trường tiểu học.</w:t>
      </w:r>
    </w:p>
    <w:p w14:paraId="73DAE6A1" w14:textId="77777777" w:rsidR="001C7A82" w:rsidRDefault="001C7A82" w:rsidP="00CF2F6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12. Thông tư số 27/2020/TT-BGDĐT ngày 04/9/2020 của </w:t>
      </w:r>
      <w:r w:rsidR="006E2884">
        <w:rPr>
          <w:rFonts w:ascii="Times New Roman" w:hAnsi="Times New Roman" w:cs="Times New Roman"/>
          <w:sz w:val="28"/>
          <w:szCs w:val="28"/>
        </w:rPr>
        <w:t xml:space="preserve">Bộ trưởng </w:t>
      </w:r>
      <w:r>
        <w:rPr>
          <w:rFonts w:ascii="Times New Roman" w:hAnsi="Times New Roman" w:cs="Times New Roman"/>
          <w:sz w:val="28"/>
          <w:szCs w:val="28"/>
        </w:rPr>
        <w:t>Bộ Giáo dục và Đào tạo Ban hành Quy định đánh giá học sinh tiểu học.</w:t>
      </w:r>
    </w:p>
    <w:p w14:paraId="2FCEB1C4" w14:textId="77777777" w:rsidR="001C7A82" w:rsidRDefault="001C7A82" w:rsidP="00CF2F62">
      <w:pPr>
        <w:jc w:val="both"/>
        <w:rPr>
          <w:rFonts w:ascii="Times New Roman" w:hAnsi="Times New Roman" w:cs="Times New Roman"/>
          <w:sz w:val="28"/>
          <w:szCs w:val="28"/>
        </w:rPr>
      </w:pPr>
      <w:r>
        <w:rPr>
          <w:rFonts w:ascii="Times New Roman" w:hAnsi="Times New Roman" w:cs="Times New Roman"/>
          <w:sz w:val="28"/>
          <w:szCs w:val="28"/>
        </w:rPr>
        <w:t xml:space="preserve">13. Thông tư số 20/2018/TT-BGDĐT ngày 22/8/2018 của </w:t>
      </w:r>
      <w:r w:rsidR="006E2884">
        <w:rPr>
          <w:rFonts w:ascii="Times New Roman" w:hAnsi="Times New Roman" w:cs="Times New Roman"/>
          <w:sz w:val="28"/>
          <w:szCs w:val="28"/>
        </w:rPr>
        <w:t xml:space="preserve">Bộ trưởng </w:t>
      </w:r>
      <w:r>
        <w:rPr>
          <w:rFonts w:ascii="Times New Roman" w:hAnsi="Times New Roman" w:cs="Times New Roman"/>
          <w:sz w:val="28"/>
          <w:szCs w:val="28"/>
        </w:rPr>
        <w:t>Bộ Giáo dục và Đào tạo Ban hành quy định chuẩn nghề nghiệp giáo viên cơ sở giáo dục phổ thông.</w:t>
      </w:r>
    </w:p>
    <w:p w14:paraId="278668AC" w14:textId="77777777" w:rsidR="001C7A82" w:rsidRDefault="001C7A82" w:rsidP="00CF2F62">
      <w:pPr>
        <w:jc w:val="both"/>
        <w:rPr>
          <w:rFonts w:ascii="Times New Roman" w:hAnsi="Times New Roman" w:cs="Times New Roman"/>
          <w:sz w:val="28"/>
          <w:szCs w:val="28"/>
        </w:rPr>
      </w:pPr>
      <w:r>
        <w:rPr>
          <w:rFonts w:ascii="Times New Roman" w:hAnsi="Times New Roman" w:cs="Times New Roman"/>
          <w:sz w:val="28"/>
          <w:szCs w:val="28"/>
        </w:rPr>
        <w:t xml:space="preserve">14. Thông tư số 28/2009/TT-BGDĐT ngày 21/10/2009 của </w:t>
      </w:r>
      <w:r w:rsidR="006E2884">
        <w:rPr>
          <w:rFonts w:ascii="Times New Roman" w:hAnsi="Times New Roman" w:cs="Times New Roman"/>
          <w:sz w:val="28"/>
          <w:szCs w:val="28"/>
        </w:rPr>
        <w:t xml:space="preserve">Bộ trưởng </w:t>
      </w:r>
      <w:r>
        <w:rPr>
          <w:rFonts w:ascii="Times New Roman" w:hAnsi="Times New Roman" w:cs="Times New Roman"/>
          <w:sz w:val="28"/>
          <w:szCs w:val="28"/>
        </w:rPr>
        <w:t>Bộ Giáo dục và Đào tạo Ban hành Quy định về chế độ làm việc đối với giáo viên phổ thông.</w:t>
      </w:r>
    </w:p>
    <w:p w14:paraId="6A6A585D" w14:textId="77777777" w:rsidR="001C7A82" w:rsidRDefault="001C7A82" w:rsidP="00CF2F62">
      <w:pPr>
        <w:jc w:val="both"/>
        <w:rPr>
          <w:rFonts w:ascii="Times New Roman" w:hAnsi="Times New Roman" w:cs="Times New Roman"/>
          <w:sz w:val="28"/>
          <w:szCs w:val="28"/>
        </w:rPr>
      </w:pPr>
      <w:r>
        <w:rPr>
          <w:rFonts w:ascii="Times New Roman" w:hAnsi="Times New Roman" w:cs="Times New Roman"/>
          <w:sz w:val="28"/>
          <w:szCs w:val="28"/>
        </w:rPr>
        <w:t xml:space="preserve">15. </w:t>
      </w:r>
      <w:r w:rsidR="00934550">
        <w:rPr>
          <w:rFonts w:ascii="Times New Roman" w:hAnsi="Times New Roman" w:cs="Times New Roman"/>
          <w:sz w:val="28"/>
          <w:szCs w:val="28"/>
        </w:rPr>
        <w:t xml:space="preserve">Thông tư số 15/2017/TT-BGDĐT ngày 09/6/2017 của </w:t>
      </w:r>
      <w:r w:rsidR="006E2884">
        <w:rPr>
          <w:rFonts w:ascii="Times New Roman" w:hAnsi="Times New Roman" w:cs="Times New Roman"/>
          <w:sz w:val="28"/>
          <w:szCs w:val="28"/>
        </w:rPr>
        <w:t xml:space="preserve">Bộ trưởng </w:t>
      </w:r>
      <w:r w:rsidR="00934550">
        <w:rPr>
          <w:rFonts w:ascii="Times New Roman" w:hAnsi="Times New Roman" w:cs="Times New Roman"/>
          <w:sz w:val="28"/>
          <w:szCs w:val="28"/>
        </w:rPr>
        <w:t>Bộ Giáo dục và Đào tạo về Sửa đổi, bổ sung một số điều của Quy định chế độ làm việc đối với giáo viên phổ thông ban hành kèm theo Thông tư số 28/2009/TT-BGDĐT ngày 21/10/2009 của Bộ trưởng Bộ Giáo dục và Đào tạo.</w:t>
      </w:r>
    </w:p>
    <w:p w14:paraId="0CCCC560" w14:textId="77777777" w:rsidR="00934550" w:rsidRDefault="00934550" w:rsidP="00CF2F62">
      <w:pPr>
        <w:jc w:val="both"/>
        <w:rPr>
          <w:rFonts w:ascii="Times New Roman" w:hAnsi="Times New Roman" w:cs="Times New Roman"/>
          <w:sz w:val="28"/>
          <w:szCs w:val="28"/>
        </w:rPr>
      </w:pPr>
      <w:r>
        <w:rPr>
          <w:rFonts w:ascii="Times New Roman" w:hAnsi="Times New Roman" w:cs="Times New Roman"/>
          <w:sz w:val="28"/>
          <w:szCs w:val="28"/>
        </w:rPr>
        <w:t xml:space="preserve">16. Thông tư số 16/2017/TT-BGDĐT ngày 12/7/2017 của </w:t>
      </w:r>
      <w:r w:rsidR="006E2884">
        <w:rPr>
          <w:rFonts w:ascii="Times New Roman" w:hAnsi="Times New Roman" w:cs="Times New Roman"/>
          <w:sz w:val="28"/>
          <w:szCs w:val="28"/>
        </w:rPr>
        <w:t xml:space="preserve">Bộ trưởng </w:t>
      </w:r>
      <w:r>
        <w:rPr>
          <w:rFonts w:ascii="Times New Roman" w:hAnsi="Times New Roman" w:cs="Times New Roman"/>
          <w:sz w:val="28"/>
          <w:szCs w:val="28"/>
        </w:rPr>
        <w:t>Bộ Giáo dục và Đào tạo Hướng dẫn danh mục khung vị trí việc làm và định mức số lượng người làm việc trong các cơ sở giáo dục phổ thông công lập.</w:t>
      </w:r>
    </w:p>
    <w:p w14:paraId="26BCA255" w14:textId="77777777" w:rsidR="00934550" w:rsidRDefault="00934550" w:rsidP="00CF2F62">
      <w:pPr>
        <w:jc w:val="both"/>
        <w:rPr>
          <w:rFonts w:ascii="Times New Roman" w:hAnsi="Times New Roman" w:cs="Times New Roman"/>
          <w:sz w:val="28"/>
          <w:szCs w:val="28"/>
        </w:rPr>
      </w:pPr>
      <w:r>
        <w:rPr>
          <w:rFonts w:ascii="Times New Roman" w:hAnsi="Times New Roman" w:cs="Times New Roman"/>
          <w:sz w:val="28"/>
          <w:szCs w:val="28"/>
        </w:rPr>
        <w:t xml:space="preserve">17. Thông tư số 08/2016/TT-BGDĐT ngày 28/3/2016 của </w:t>
      </w:r>
      <w:r w:rsidR="006E2884">
        <w:rPr>
          <w:rFonts w:ascii="Times New Roman" w:hAnsi="Times New Roman" w:cs="Times New Roman"/>
          <w:sz w:val="28"/>
          <w:szCs w:val="28"/>
        </w:rPr>
        <w:t xml:space="preserve">Bộ trưởng Bộ trưởng </w:t>
      </w:r>
      <w:r>
        <w:rPr>
          <w:rFonts w:ascii="Times New Roman" w:hAnsi="Times New Roman" w:cs="Times New Roman"/>
          <w:sz w:val="28"/>
          <w:szCs w:val="28"/>
        </w:rPr>
        <w:t>Bộ Giáo dục và Đào tạo Quy định chế độ giảm định mức giờ dạy cho giáo viên, giảng viên làm công tác công đoàn không chuyên trách trong các cơ sở giáo dục công lập thuộc hệ thống giáo dục quốc dân.</w:t>
      </w:r>
    </w:p>
    <w:p w14:paraId="2DAC6209" w14:textId="77777777" w:rsidR="00934550" w:rsidRDefault="00934550" w:rsidP="00CF2F62">
      <w:pPr>
        <w:jc w:val="both"/>
        <w:rPr>
          <w:rFonts w:ascii="Times New Roman" w:hAnsi="Times New Roman" w:cs="Times New Roman"/>
          <w:sz w:val="28"/>
          <w:szCs w:val="28"/>
        </w:rPr>
      </w:pPr>
      <w:r>
        <w:rPr>
          <w:rFonts w:ascii="Times New Roman" w:hAnsi="Times New Roman" w:cs="Times New Roman"/>
          <w:sz w:val="28"/>
          <w:szCs w:val="28"/>
        </w:rPr>
        <w:t xml:space="preserve">18. Thông tư số 32/2020/TT-BGDĐT ngày 15/9/2020 của </w:t>
      </w:r>
      <w:r w:rsidR="006E2884">
        <w:rPr>
          <w:rFonts w:ascii="Times New Roman" w:hAnsi="Times New Roman" w:cs="Times New Roman"/>
          <w:sz w:val="28"/>
          <w:szCs w:val="28"/>
        </w:rPr>
        <w:t xml:space="preserve">Bộ trưởng </w:t>
      </w:r>
      <w:r>
        <w:rPr>
          <w:rFonts w:ascii="Times New Roman" w:hAnsi="Times New Roman" w:cs="Times New Roman"/>
          <w:sz w:val="28"/>
          <w:szCs w:val="28"/>
        </w:rPr>
        <w:t>Bộ Giáo dục và Đào tạo Ban hành Điều lệ trường trung học cơ sở, trường trung học phổ thông và trường phổ thông có nhiều cấp học.</w:t>
      </w:r>
    </w:p>
    <w:p w14:paraId="4939ADDD" w14:textId="77777777" w:rsidR="00934550" w:rsidRDefault="00C56A85" w:rsidP="00CF2F62">
      <w:pPr>
        <w:jc w:val="both"/>
        <w:rPr>
          <w:rFonts w:ascii="Times New Roman" w:hAnsi="Times New Roman" w:cs="Times New Roman"/>
          <w:sz w:val="28"/>
          <w:szCs w:val="28"/>
        </w:rPr>
      </w:pPr>
      <w:r>
        <w:rPr>
          <w:rFonts w:ascii="Times New Roman" w:hAnsi="Times New Roman" w:cs="Times New Roman"/>
          <w:sz w:val="28"/>
          <w:szCs w:val="28"/>
        </w:rPr>
        <w:t>19. Thô</w:t>
      </w:r>
      <w:r w:rsidR="00934550">
        <w:rPr>
          <w:rFonts w:ascii="Times New Roman" w:hAnsi="Times New Roman" w:cs="Times New Roman"/>
          <w:sz w:val="28"/>
          <w:szCs w:val="28"/>
        </w:rPr>
        <w:t xml:space="preserve">ng tư số 22/2019/TT/BGDĐT ngày 20/12/2019 của </w:t>
      </w:r>
      <w:r w:rsidR="006E2884">
        <w:rPr>
          <w:rFonts w:ascii="Times New Roman" w:hAnsi="Times New Roman" w:cs="Times New Roman"/>
          <w:sz w:val="28"/>
          <w:szCs w:val="28"/>
        </w:rPr>
        <w:t xml:space="preserve">Bộ trưởng </w:t>
      </w:r>
      <w:r w:rsidR="00934550">
        <w:rPr>
          <w:rFonts w:ascii="Times New Roman" w:hAnsi="Times New Roman" w:cs="Times New Roman"/>
          <w:sz w:val="28"/>
          <w:szCs w:val="28"/>
        </w:rPr>
        <w:t>Bộ Giáo dục và Đào tạo Ban hành Quy định về Hội thi giáo viên dạy giỏi cơ sở</w:t>
      </w:r>
      <w:r>
        <w:rPr>
          <w:rFonts w:ascii="Times New Roman" w:hAnsi="Times New Roman" w:cs="Times New Roman"/>
          <w:sz w:val="28"/>
          <w:szCs w:val="28"/>
        </w:rPr>
        <w:t xml:space="preserve"> giáo dục mầm non; giáo viên dạy giỏi, giáo viên chủ nhiệm lớp giỏi cơ sở giáo dục phổ thông.</w:t>
      </w:r>
    </w:p>
    <w:p w14:paraId="44CFD2C6" w14:textId="77777777" w:rsidR="00C56A85" w:rsidRDefault="00C56A85" w:rsidP="00CF2F62">
      <w:pPr>
        <w:jc w:val="both"/>
        <w:rPr>
          <w:rFonts w:ascii="Times New Roman" w:hAnsi="Times New Roman" w:cs="Times New Roman"/>
          <w:sz w:val="28"/>
          <w:szCs w:val="28"/>
        </w:rPr>
      </w:pPr>
      <w:r>
        <w:rPr>
          <w:rFonts w:ascii="Times New Roman" w:hAnsi="Times New Roman" w:cs="Times New Roman"/>
          <w:sz w:val="28"/>
          <w:szCs w:val="28"/>
        </w:rPr>
        <w:t>20.</w:t>
      </w:r>
      <w:r w:rsidR="00F82184">
        <w:rPr>
          <w:rFonts w:ascii="Times New Roman" w:hAnsi="Times New Roman" w:cs="Times New Roman"/>
          <w:sz w:val="28"/>
          <w:szCs w:val="28"/>
        </w:rPr>
        <w:t xml:space="preserve">Thông tư số 58/2011/TT-BGDĐT ngày 12/12/2011 của </w:t>
      </w:r>
      <w:r w:rsidR="006E2884">
        <w:rPr>
          <w:rFonts w:ascii="Times New Roman" w:hAnsi="Times New Roman" w:cs="Times New Roman"/>
          <w:sz w:val="28"/>
          <w:szCs w:val="28"/>
        </w:rPr>
        <w:t xml:space="preserve">Bộ trưởng </w:t>
      </w:r>
      <w:r w:rsidR="00F82184">
        <w:rPr>
          <w:rFonts w:ascii="Times New Roman" w:hAnsi="Times New Roman" w:cs="Times New Roman"/>
          <w:sz w:val="28"/>
          <w:szCs w:val="28"/>
        </w:rPr>
        <w:t>Bộ Giáo dục và Đào tạo Ban hành Quy chế đánh giá, xếp loại học sinh trung học cơ sở và học sinh trung học phổ thông.</w:t>
      </w:r>
    </w:p>
    <w:p w14:paraId="73D5C773" w14:textId="77777777" w:rsidR="00F82184" w:rsidRDefault="00F82184" w:rsidP="00CF2F62">
      <w:pPr>
        <w:jc w:val="both"/>
        <w:rPr>
          <w:rFonts w:ascii="Times New Roman" w:hAnsi="Times New Roman" w:cs="Times New Roman"/>
          <w:sz w:val="28"/>
          <w:szCs w:val="28"/>
        </w:rPr>
      </w:pPr>
      <w:r>
        <w:rPr>
          <w:rFonts w:ascii="Times New Roman" w:hAnsi="Times New Roman" w:cs="Times New Roman"/>
          <w:sz w:val="28"/>
          <w:szCs w:val="28"/>
        </w:rPr>
        <w:t xml:space="preserve">21. Thông tư số 26/2020/TT-BGDĐT ngày 26/8/2020 của </w:t>
      </w:r>
      <w:r w:rsidR="00362A9F">
        <w:rPr>
          <w:rFonts w:ascii="Times New Roman" w:hAnsi="Times New Roman" w:cs="Times New Roman"/>
          <w:sz w:val="28"/>
          <w:szCs w:val="28"/>
        </w:rPr>
        <w:t xml:space="preserve">Bộ trưởng </w:t>
      </w:r>
      <w:r>
        <w:rPr>
          <w:rFonts w:ascii="Times New Roman" w:hAnsi="Times New Roman" w:cs="Times New Roman"/>
          <w:sz w:val="28"/>
          <w:szCs w:val="28"/>
        </w:rPr>
        <w:t xml:space="preserve">Bộ Giáo dục và Đào tạo về Sửa đổi, bổ sung một số điều của Quy chế đánh giá, xếp loại học </w:t>
      </w:r>
      <w:r>
        <w:rPr>
          <w:rFonts w:ascii="Times New Roman" w:hAnsi="Times New Roman" w:cs="Times New Roman"/>
          <w:sz w:val="28"/>
          <w:szCs w:val="28"/>
        </w:rPr>
        <w:lastRenderedPageBreak/>
        <w:t>sinh trung học cơ sở và học sinh trung học phổ thông ban hành kèm theo Thông tư số 58/2011/TT-BGDĐT ngày 12/12/2011 của Bộ trưởng Bộ Giáo dục và Đào tạo.</w:t>
      </w:r>
    </w:p>
    <w:p w14:paraId="6B517897" w14:textId="77777777" w:rsidR="00F82184" w:rsidRDefault="00F82184" w:rsidP="00CF2F62">
      <w:pPr>
        <w:jc w:val="both"/>
        <w:rPr>
          <w:rFonts w:ascii="Times New Roman" w:hAnsi="Times New Roman" w:cs="Times New Roman"/>
          <w:sz w:val="28"/>
          <w:szCs w:val="28"/>
        </w:rPr>
      </w:pPr>
      <w:r>
        <w:rPr>
          <w:rFonts w:ascii="Times New Roman" w:hAnsi="Times New Roman" w:cs="Times New Roman"/>
          <w:sz w:val="28"/>
          <w:szCs w:val="28"/>
        </w:rPr>
        <w:t xml:space="preserve">22. Thông tư số 22/2021/TTBGDĐT ngày 20/7/2021 của </w:t>
      </w:r>
      <w:r w:rsidR="00362A9F">
        <w:rPr>
          <w:rFonts w:ascii="Times New Roman" w:hAnsi="Times New Roman" w:cs="Times New Roman"/>
          <w:sz w:val="28"/>
          <w:szCs w:val="28"/>
        </w:rPr>
        <w:t xml:space="preserve">Bộ trưởng </w:t>
      </w:r>
      <w:r>
        <w:rPr>
          <w:rFonts w:ascii="Times New Roman" w:hAnsi="Times New Roman" w:cs="Times New Roman"/>
          <w:sz w:val="28"/>
          <w:szCs w:val="28"/>
        </w:rPr>
        <w:t xml:space="preserve">Bộ Giáo dục và Đào </w:t>
      </w:r>
      <w:r w:rsidR="006E2884">
        <w:rPr>
          <w:rFonts w:ascii="Times New Roman" w:hAnsi="Times New Roman" w:cs="Times New Roman"/>
          <w:sz w:val="28"/>
          <w:szCs w:val="28"/>
        </w:rPr>
        <w:t>tạo</w:t>
      </w:r>
      <w:r>
        <w:rPr>
          <w:rFonts w:ascii="Times New Roman" w:hAnsi="Times New Roman" w:cs="Times New Roman"/>
          <w:sz w:val="28"/>
          <w:szCs w:val="28"/>
        </w:rPr>
        <w:t xml:space="preserve"> Quy định về đánh giá học sinh trung học cơ sở và trung học phổ thông.</w:t>
      </w:r>
    </w:p>
    <w:p w14:paraId="2F8C35C3" w14:textId="77777777" w:rsidR="006E2884" w:rsidRDefault="006E2884" w:rsidP="00CF2F62">
      <w:pPr>
        <w:jc w:val="both"/>
        <w:rPr>
          <w:rFonts w:ascii="Times New Roman" w:hAnsi="Times New Roman" w:cs="Times New Roman"/>
          <w:sz w:val="28"/>
          <w:szCs w:val="28"/>
        </w:rPr>
      </w:pPr>
      <w:r>
        <w:rPr>
          <w:rFonts w:ascii="Times New Roman" w:hAnsi="Times New Roman" w:cs="Times New Roman"/>
          <w:sz w:val="28"/>
          <w:szCs w:val="28"/>
        </w:rPr>
        <w:t xml:space="preserve">23. Thông tư số 06/2019/TT-BGDĐT ngày 12/4/2019 của </w:t>
      </w:r>
      <w:r w:rsidR="00362A9F">
        <w:rPr>
          <w:rFonts w:ascii="Times New Roman" w:hAnsi="Times New Roman" w:cs="Times New Roman"/>
          <w:sz w:val="28"/>
          <w:szCs w:val="28"/>
        </w:rPr>
        <w:t xml:space="preserve">Bộ trưởng </w:t>
      </w:r>
      <w:r>
        <w:rPr>
          <w:rFonts w:ascii="Times New Roman" w:hAnsi="Times New Roman" w:cs="Times New Roman"/>
          <w:sz w:val="28"/>
          <w:szCs w:val="28"/>
        </w:rPr>
        <w:t>Bộ Giáo dục và Đào tạo vế Quy định Quy tắc ứng xử trong cơ sở giáo dục mầm non, cơ sở giáo dụ</w:t>
      </w:r>
      <w:r w:rsidR="00362A9F">
        <w:rPr>
          <w:rFonts w:ascii="Times New Roman" w:hAnsi="Times New Roman" w:cs="Times New Roman"/>
          <w:sz w:val="28"/>
          <w:szCs w:val="28"/>
        </w:rPr>
        <w:t>c phổ</w:t>
      </w:r>
      <w:r>
        <w:rPr>
          <w:rFonts w:ascii="Times New Roman" w:hAnsi="Times New Roman" w:cs="Times New Roman"/>
          <w:sz w:val="28"/>
          <w:szCs w:val="28"/>
        </w:rPr>
        <w:t xml:space="preserve"> thông, cơ sở giáo dục thường xuyên.</w:t>
      </w:r>
    </w:p>
    <w:p w14:paraId="30F74BE3" w14:textId="77777777" w:rsidR="006E2884" w:rsidRDefault="006E2884" w:rsidP="00CF2F62">
      <w:pPr>
        <w:jc w:val="both"/>
        <w:rPr>
          <w:rFonts w:ascii="Times New Roman" w:hAnsi="Times New Roman" w:cs="Times New Roman"/>
          <w:sz w:val="28"/>
          <w:szCs w:val="28"/>
        </w:rPr>
      </w:pPr>
      <w:r>
        <w:rPr>
          <w:rFonts w:ascii="Times New Roman" w:hAnsi="Times New Roman" w:cs="Times New Roman"/>
          <w:sz w:val="28"/>
          <w:szCs w:val="28"/>
        </w:rPr>
        <w:t xml:space="preserve">24. Thông tư số 33/2018/TT-BGDĐT ngày 26/12/2018 của </w:t>
      </w:r>
      <w:r w:rsidR="00362A9F">
        <w:rPr>
          <w:rFonts w:ascii="Times New Roman" w:hAnsi="Times New Roman" w:cs="Times New Roman"/>
          <w:sz w:val="28"/>
          <w:szCs w:val="28"/>
        </w:rPr>
        <w:t xml:space="preserve">Bộ trưởng </w:t>
      </w:r>
      <w:r>
        <w:rPr>
          <w:rFonts w:ascii="Times New Roman" w:hAnsi="Times New Roman" w:cs="Times New Roman"/>
          <w:sz w:val="28"/>
          <w:szCs w:val="28"/>
        </w:rPr>
        <w:t>Bộ Giáo dục và Đào tạo Hướng dẫn công tác xã hội trong trường học.</w:t>
      </w:r>
    </w:p>
    <w:p w14:paraId="1A271956" w14:textId="77777777" w:rsidR="006E2884" w:rsidRDefault="006E2884" w:rsidP="00CF2F62">
      <w:pPr>
        <w:jc w:val="both"/>
        <w:rPr>
          <w:rFonts w:ascii="Times New Roman" w:hAnsi="Times New Roman" w:cs="Times New Roman"/>
          <w:sz w:val="28"/>
          <w:szCs w:val="28"/>
        </w:rPr>
      </w:pPr>
      <w:r>
        <w:rPr>
          <w:rFonts w:ascii="Times New Roman" w:hAnsi="Times New Roman" w:cs="Times New Roman"/>
          <w:sz w:val="28"/>
          <w:szCs w:val="28"/>
        </w:rPr>
        <w:t xml:space="preserve">25. Thông tư số 31/2017/TT-BGDĐT ngày 18/12/2017 của </w:t>
      </w:r>
      <w:r w:rsidR="00362A9F">
        <w:rPr>
          <w:rFonts w:ascii="Times New Roman" w:hAnsi="Times New Roman" w:cs="Times New Roman"/>
          <w:sz w:val="28"/>
          <w:szCs w:val="28"/>
        </w:rPr>
        <w:t xml:space="preserve">Bộ trưởng </w:t>
      </w:r>
      <w:r>
        <w:rPr>
          <w:rFonts w:ascii="Times New Roman" w:hAnsi="Times New Roman" w:cs="Times New Roman"/>
          <w:sz w:val="28"/>
          <w:szCs w:val="28"/>
        </w:rPr>
        <w:t>Bộ Giáo dục và Đào tạo Hướng dẫn thực hiện công tác tư vấn tâm lý cho học sinh trong trường phổ thông.</w:t>
      </w:r>
    </w:p>
    <w:p w14:paraId="6903B1DC" w14:textId="77777777" w:rsidR="006E2884" w:rsidRDefault="006E2884" w:rsidP="00CF2F62">
      <w:pPr>
        <w:jc w:val="both"/>
        <w:rPr>
          <w:rFonts w:ascii="Times New Roman" w:hAnsi="Times New Roman" w:cs="Times New Roman"/>
          <w:sz w:val="28"/>
          <w:szCs w:val="28"/>
        </w:rPr>
      </w:pPr>
      <w:r>
        <w:rPr>
          <w:rFonts w:ascii="Times New Roman" w:hAnsi="Times New Roman" w:cs="Times New Roman"/>
          <w:sz w:val="28"/>
          <w:szCs w:val="28"/>
        </w:rPr>
        <w:t xml:space="preserve">26. Quyết định số 16/2008/QĐ-BGDĐT ngày 16/4/2008 của </w:t>
      </w:r>
      <w:r w:rsidR="00362A9F">
        <w:rPr>
          <w:rFonts w:ascii="Times New Roman" w:hAnsi="Times New Roman" w:cs="Times New Roman"/>
          <w:sz w:val="28"/>
          <w:szCs w:val="28"/>
        </w:rPr>
        <w:t xml:space="preserve">Bộ trưởng </w:t>
      </w:r>
      <w:r>
        <w:rPr>
          <w:rFonts w:ascii="Times New Roman" w:hAnsi="Times New Roman" w:cs="Times New Roman"/>
          <w:sz w:val="28"/>
          <w:szCs w:val="28"/>
        </w:rPr>
        <w:t>Bộ trưởng Bộ</w:t>
      </w:r>
      <w:r w:rsidR="00362A9F">
        <w:rPr>
          <w:rFonts w:ascii="Times New Roman" w:hAnsi="Times New Roman" w:cs="Times New Roman"/>
          <w:sz w:val="28"/>
          <w:szCs w:val="28"/>
        </w:rPr>
        <w:t xml:space="preserve"> Giáo dụ</w:t>
      </w:r>
      <w:r>
        <w:rPr>
          <w:rFonts w:ascii="Times New Roman" w:hAnsi="Times New Roman" w:cs="Times New Roman"/>
          <w:sz w:val="28"/>
          <w:szCs w:val="28"/>
        </w:rPr>
        <w:t>c và Đào tạo Ban hành Quy định về đạo đức nhà giáo.</w:t>
      </w:r>
    </w:p>
    <w:p w14:paraId="4DCB38E9" w14:textId="77777777" w:rsidR="00F82184" w:rsidRDefault="006E2884" w:rsidP="00CF2F62">
      <w:pPr>
        <w:jc w:val="both"/>
        <w:rPr>
          <w:rFonts w:ascii="Times New Roman" w:hAnsi="Times New Roman" w:cs="Times New Roman"/>
          <w:sz w:val="28"/>
          <w:szCs w:val="28"/>
        </w:rPr>
      </w:pPr>
      <w:r>
        <w:rPr>
          <w:rFonts w:ascii="Times New Roman" w:hAnsi="Times New Roman" w:cs="Times New Roman"/>
          <w:sz w:val="28"/>
          <w:szCs w:val="28"/>
        </w:rPr>
        <w:t>27</w:t>
      </w:r>
      <w:r w:rsidR="00F82184">
        <w:rPr>
          <w:rFonts w:ascii="Times New Roman" w:hAnsi="Times New Roman" w:cs="Times New Roman"/>
          <w:sz w:val="28"/>
          <w:szCs w:val="28"/>
        </w:rPr>
        <w:t xml:space="preserve">. Thông tư số 107/2017/TT-BTC ngày 10/10/2017 của </w:t>
      </w:r>
      <w:r w:rsidR="00362A9F">
        <w:rPr>
          <w:rFonts w:ascii="Times New Roman" w:hAnsi="Times New Roman" w:cs="Times New Roman"/>
          <w:sz w:val="28"/>
          <w:szCs w:val="28"/>
        </w:rPr>
        <w:t xml:space="preserve">Bộ trưởng </w:t>
      </w:r>
      <w:r w:rsidR="00F82184">
        <w:rPr>
          <w:rFonts w:ascii="Times New Roman" w:hAnsi="Times New Roman" w:cs="Times New Roman"/>
          <w:sz w:val="28"/>
          <w:szCs w:val="28"/>
        </w:rPr>
        <w:t>Bộ Tài chính Hướng dẫn Chế độ kế toán hành chính, sự nghiệp.</w:t>
      </w:r>
    </w:p>
    <w:p w14:paraId="08532361" w14:textId="77777777" w:rsidR="00F82184" w:rsidRDefault="00F82184" w:rsidP="00CF2F62">
      <w:pPr>
        <w:jc w:val="both"/>
        <w:rPr>
          <w:rFonts w:ascii="Times New Roman" w:hAnsi="Times New Roman" w:cs="Times New Roman"/>
          <w:sz w:val="28"/>
          <w:szCs w:val="28"/>
        </w:rPr>
      </w:pPr>
    </w:p>
    <w:p w14:paraId="788106D1" w14:textId="77777777" w:rsidR="00C56A85" w:rsidRDefault="00C56A85" w:rsidP="00CF2F62">
      <w:pPr>
        <w:jc w:val="both"/>
        <w:rPr>
          <w:rFonts w:ascii="Times New Roman" w:hAnsi="Times New Roman" w:cs="Times New Roman"/>
          <w:sz w:val="28"/>
          <w:szCs w:val="28"/>
        </w:rPr>
      </w:pPr>
    </w:p>
    <w:p w14:paraId="08EF842E" w14:textId="77777777" w:rsidR="002965EA" w:rsidRDefault="002965EA" w:rsidP="00CF2F62">
      <w:pPr>
        <w:jc w:val="both"/>
        <w:rPr>
          <w:rFonts w:ascii="Times New Roman" w:hAnsi="Times New Roman" w:cs="Times New Roman"/>
          <w:sz w:val="28"/>
          <w:szCs w:val="28"/>
        </w:rPr>
      </w:pPr>
    </w:p>
    <w:p w14:paraId="67AE7CC0" w14:textId="77777777" w:rsidR="002965EA" w:rsidRDefault="002965EA" w:rsidP="00CF2F62">
      <w:pPr>
        <w:jc w:val="both"/>
        <w:rPr>
          <w:rFonts w:ascii="Times New Roman" w:hAnsi="Times New Roman" w:cs="Times New Roman"/>
          <w:sz w:val="28"/>
          <w:szCs w:val="28"/>
        </w:rPr>
      </w:pPr>
    </w:p>
    <w:p w14:paraId="2BF4B9C1" w14:textId="77777777" w:rsidR="00CF2F62" w:rsidRPr="00CF2F62" w:rsidRDefault="00CF2F62" w:rsidP="00CF2F62">
      <w:pPr>
        <w:jc w:val="both"/>
        <w:rPr>
          <w:rFonts w:ascii="Times New Roman" w:hAnsi="Times New Roman" w:cs="Times New Roman"/>
          <w:sz w:val="28"/>
          <w:szCs w:val="28"/>
        </w:rPr>
      </w:pPr>
    </w:p>
    <w:p w14:paraId="6686D915" w14:textId="77777777" w:rsidR="00CF2F62" w:rsidRPr="00CF2F62" w:rsidRDefault="00CF2F62">
      <w:pPr>
        <w:rPr>
          <w:rFonts w:ascii="Times New Roman" w:hAnsi="Times New Roman" w:cs="Times New Roman"/>
          <w:sz w:val="28"/>
          <w:szCs w:val="28"/>
        </w:rPr>
      </w:pPr>
    </w:p>
    <w:sectPr w:rsidR="00CF2F62" w:rsidRPr="00CF2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B08DC"/>
    <w:multiLevelType w:val="hybridMultilevel"/>
    <w:tmpl w:val="1C9E2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CA3B89"/>
    <w:multiLevelType w:val="hybridMultilevel"/>
    <w:tmpl w:val="BD40C2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62"/>
    <w:rsid w:val="001C7A82"/>
    <w:rsid w:val="002965EA"/>
    <w:rsid w:val="00362A9F"/>
    <w:rsid w:val="006E2884"/>
    <w:rsid w:val="00792494"/>
    <w:rsid w:val="00934550"/>
    <w:rsid w:val="009F2932"/>
    <w:rsid w:val="00A6603D"/>
    <w:rsid w:val="00C22044"/>
    <w:rsid w:val="00C56A85"/>
    <w:rsid w:val="00CF2F62"/>
    <w:rsid w:val="00E96A0C"/>
    <w:rsid w:val="00F82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C3DF"/>
  <w15:docId w15:val="{9683C641-300F-4832-8B80-15122E23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hoatm@ta.sgdbinhduong.edu.vn</cp:lastModifiedBy>
  <cp:revision>2</cp:revision>
  <dcterms:created xsi:type="dcterms:W3CDTF">2022-07-31T14:49:00Z</dcterms:created>
  <dcterms:modified xsi:type="dcterms:W3CDTF">2022-07-31T14:49:00Z</dcterms:modified>
</cp:coreProperties>
</file>